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2181"/>
        <w:gridCol w:w="2922"/>
        <w:gridCol w:w="1743"/>
        <w:gridCol w:w="2333"/>
      </w:tblGrid>
      <w:tr w:rsidR="00332F52" w:rsidTr="00332F52">
        <w:tc>
          <w:tcPr>
            <w:tcW w:w="13994" w:type="dxa"/>
            <w:gridSpan w:val="6"/>
            <w:shd w:val="clear" w:color="auto" w:fill="D9D9D9" w:themeFill="background1" w:themeFillShade="D9"/>
            <w:vAlign w:val="center"/>
          </w:tcPr>
          <w:p w:rsidR="00332F52" w:rsidRPr="007B075D" w:rsidRDefault="00332F52" w:rsidP="00332F52">
            <w:pPr>
              <w:ind w:lef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B075D">
              <w:rPr>
                <w:rFonts w:ascii="Times New Roman" w:hAnsi="Times New Roman" w:cs="Times New Roman"/>
                <w:b/>
                <w:sz w:val="24"/>
                <w:szCs w:val="24"/>
              </w:rPr>
              <w:t>PLAN PRACY Z DORADZTWA ZAWODOWEGO</w:t>
            </w:r>
          </w:p>
          <w:p w:rsidR="00332F52" w:rsidRPr="007B075D" w:rsidRDefault="00332F52" w:rsidP="00332F52">
            <w:pPr>
              <w:ind w:lef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bookmarkStart w:id="1" w:name="_Hlk113448095"/>
            <w:r w:rsidRPr="007B075D">
              <w:rPr>
                <w:rFonts w:ascii="Times New Roman" w:hAnsi="Times New Roman" w:cs="Times New Roman"/>
                <w:b/>
                <w:sz w:val="24"/>
                <w:szCs w:val="24"/>
              </w:rPr>
              <w:t>XXXIX LICEUM OGÓLNOKSZTAŁCĄCYM IM. LOTNICTWA POLSKIEGO W WARSZAWIE</w:t>
            </w:r>
          </w:p>
          <w:bookmarkEnd w:id="1"/>
          <w:p w:rsidR="00332F52" w:rsidRDefault="00332F52" w:rsidP="00332F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b/>
                <w:sz w:val="24"/>
                <w:szCs w:val="24"/>
              </w:rPr>
              <w:t>ROK SZKOLNY 2022/2023</w:t>
            </w:r>
          </w:p>
        </w:tc>
      </w:tr>
      <w:tr w:rsidR="00332F52" w:rsidTr="00332F52">
        <w:tc>
          <w:tcPr>
            <w:tcW w:w="988" w:type="dxa"/>
            <w:vAlign w:val="center"/>
          </w:tcPr>
          <w:p w:rsidR="00332F52" w:rsidRPr="007B075D" w:rsidRDefault="00332F52" w:rsidP="003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7" w:type="dxa"/>
            <w:vAlign w:val="center"/>
          </w:tcPr>
          <w:p w:rsidR="00332F52" w:rsidRPr="007B075D" w:rsidRDefault="00332F52" w:rsidP="003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Tematyka działań</w:t>
            </w:r>
          </w:p>
        </w:tc>
        <w:tc>
          <w:tcPr>
            <w:tcW w:w="2181" w:type="dxa"/>
            <w:vAlign w:val="center"/>
          </w:tcPr>
          <w:p w:rsidR="00332F52" w:rsidRPr="007B075D" w:rsidRDefault="00332F52" w:rsidP="003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Liczba oddziałów, których dotyczą zadania</w:t>
            </w:r>
          </w:p>
        </w:tc>
        <w:tc>
          <w:tcPr>
            <w:tcW w:w="2922" w:type="dxa"/>
            <w:vAlign w:val="center"/>
          </w:tcPr>
          <w:p w:rsidR="00332F52" w:rsidRPr="007B075D" w:rsidRDefault="00332F52" w:rsidP="003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Metody i formy realizacji</w:t>
            </w:r>
          </w:p>
        </w:tc>
        <w:tc>
          <w:tcPr>
            <w:tcW w:w="1743" w:type="dxa"/>
            <w:vAlign w:val="center"/>
          </w:tcPr>
          <w:p w:rsidR="00332F52" w:rsidRPr="007B075D" w:rsidRDefault="00332F52" w:rsidP="003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333" w:type="dxa"/>
            <w:vAlign w:val="center"/>
          </w:tcPr>
          <w:p w:rsidR="00332F52" w:rsidRPr="007B075D" w:rsidRDefault="00332F52" w:rsidP="003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332F52" w:rsidTr="00332F52">
        <w:trPr>
          <w:trHeight w:val="591"/>
        </w:trPr>
        <w:tc>
          <w:tcPr>
            <w:tcW w:w="13994" w:type="dxa"/>
            <w:gridSpan w:val="6"/>
            <w:shd w:val="clear" w:color="auto" w:fill="D9D9D9" w:themeFill="background1" w:themeFillShade="D9"/>
            <w:vAlign w:val="center"/>
          </w:tcPr>
          <w:p w:rsidR="00332F52" w:rsidRDefault="00332F52" w:rsidP="00332F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5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SEMESTR 1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Spotkanie z zespołem ds. 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realizacji doradztwa zawodowego, analiza założeń programu doradztwa zawodowego na rok szkolny 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Dyskusja, analiza potrzeb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rPr>
          <w:trHeight w:val="578"/>
        </w:trPr>
        <w:tc>
          <w:tcPr>
            <w:tcW w:w="988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Diagnoza potrzeb doradczych uczniów </w:t>
            </w:r>
          </w:p>
        </w:tc>
        <w:tc>
          <w:tcPr>
            <w:tcW w:w="2181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klasy I </w:t>
            </w:r>
            <w:proofErr w:type="spellStart"/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Sondaż (ankieta) 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Dyskusja grupowa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Diagnoza planów i aspiracji edukacyjnych i zawodowych </w:t>
            </w:r>
          </w:p>
        </w:tc>
        <w:tc>
          <w:tcPr>
            <w:tcW w:w="2181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klasy I </w:t>
            </w:r>
            <w:proofErr w:type="spellStart"/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Sondaż 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Ewaluacja ex-</w:t>
            </w:r>
            <w:proofErr w:type="spellStart"/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ante</w:t>
            </w:r>
            <w:proofErr w:type="spellEnd"/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: Analiza dostępnych zasobów (także w  kontekście edukacji zdalnej lub hybrydowej)</w:t>
            </w:r>
          </w:p>
        </w:tc>
        <w:tc>
          <w:tcPr>
            <w:tcW w:w="2181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dokumentów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Analiza danych uzyskanych z diagnozy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Prezentacja i omówienie uzyskanych informacji; spotkanie z 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wychowawcami 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klas, pedagogiem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827" w:type="dxa"/>
          </w:tcPr>
          <w:p w:rsidR="00332F52" w:rsidRPr="007B075D" w:rsidRDefault="00332F52" w:rsidP="005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 z zakresu doradztwa zawodowego dla klas </w:t>
            </w:r>
            <w:r w:rsidR="0057388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81" w:type="dxa"/>
          </w:tcPr>
          <w:p w:rsidR="00332F52" w:rsidRPr="007B075D" w:rsidRDefault="00332F52" w:rsidP="005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  <w:r w:rsidR="0057388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obowiązkowe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październik- styczeń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Webinaria</w:t>
            </w:r>
            <w:r w:rsidR="00E13ABD">
              <w:rPr>
                <w:rFonts w:ascii="Times New Roman" w:hAnsi="Times New Roman" w:cs="Times New Roman"/>
                <w:sz w:val="24"/>
                <w:szCs w:val="24"/>
              </w:rPr>
              <w:t>, zajęcia</w:t>
            </w:r>
          </w:p>
        </w:tc>
        <w:tc>
          <w:tcPr>
            <w:tcW w:w="2181" w:type="dxa"/>
          </w:tcPr>
          <w:p w:rsidR="00332F52" w:rsidRPr="007B075D" w:rsidRDefault="0057388F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I, II, </w:t>
            </w:r>
            <w:r w:rsidR="00332F52" w:rsidRPr="007B075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IV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cały semestr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27" w:type="dxa"/>
          </w:tcPr>
          <w:p w:rsidR="00332F52" w:rsidRPr="007B075D" w:rsidRDefault="00332F52" w:rsidP="0033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Aktualizacja gazetki dotyczącej doradztwa edukacyjnego i zawodowego </w:t>
            </w:r>
          </w:p>
        </w:tc>
        <w:tc>
          <w:tcPr>
            <w:tcW w:w="2181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Gazetka ścienna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cały semestr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Indywidualne doradztwo edukacyjno-zawodowe </w:t>
            </w:r>
          </w:p>
        </w:tc>
        <w:tc>
          <w:tcPr>
            <w:tcW w:w="2181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Uczniowie wszystkich klas 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Indywidualne konsultacje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 (październik-styczeń)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Ewaluacja formatywna </w:t>
            </w:r>
          </w:p>
        </w:tc>
        <w:tc>
          <w:tcPr>
            <w:tcW w:w="2181" w:type="dxa"/>
          </w:tcPr>
          <w:p w:rsidR="00332F52" w:rsidRPr="007B075D" w:rsidRDefault="00332F52" w:rsidP="005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Klasy I, II</w:t>
            </w:r>
            <w:r w:rsidR="00573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57388F">
              <w:rPr>
                <w:rFonts w:ascii="Times New Roman" w:hAnsi="Times New Roman" w:cs="Times New Roman"/>
                <w:sz w:val="24"/>
                <w:szCs w:val="24"/>
              </w:rPr>
              <w:t>, IV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Sondaż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koniec semestru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rPr>
          <w:trHeight w:val="590"/>
        </w:trPr>
        <w:tc>
          <w:tcPr>
            <w:tcW w:w="13994" w:type="dxa"/>
            <w:gridSpan w:val="6"/>
            <w:shd w:val="clear" w:color="auto" w:fill="D9D9D9" w:themeFill="background1" w:themeFillShade="D9"/>
            <w:vAlign w:val="center"/>
          </w:tcPr>
          <w:p w:rsidR="00332F52" w:rsidRPr="007B075D" w:rsidRDefault="00332F52" w:rsidP="0033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SEMESTR 2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Realizacja zajęć z zakresu doradztwa zawodowego dla klas I</w:t>
            </w:r>
            <w:r w:rsidR="003A3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A328A">
              <w:rPr>
                <w:rFonts w:ascii="Times New Roman" w:hAnsi="Times New Roman" w:cs="Times New Roman"/>
                <w:sz w:val="24"/>
                <w:szCs w:val="24"/>
              </w:rPr>
              <w:t xml:space="preserve"> i III</w:t>
            </w:r>
          </w:p>
        </w:tc>
        <w:tc>
          <w:tcPr>
            <w:tcW w:w="2181" w:type="dxa"/>
          </w:tcPr>
          <w:p w:rsidR="00332F52" w:rsidRPr="007B075D" w:rsidRDefault="00332F52" w:rsidP="00ED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  <w:r w:rsidR="00ED5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ED5F67">
              <w:rPr>
                <w:rFonts w:ascii="Times New Roman" w:hAnsi="Times New Roman" w:cs="Times New Roman"/>
                <w:sz w:val="24"/>
                <w:szCs w:val="24"/>
              </w:rPr>
              <w:t>, III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obowiązkowe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luty-czerwiec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Doradca Zawodowy z PPP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332F52" w:rsidTr="00C1553E">
        <w:trPr>
          <w:trHeight w:val="699"/>
        </w:trPr>
        <w:tc>
          <w:tcPr>
            <w:tcW w:w="988" w:type="dxa"/>
          </w:tcPr>
          <w:p w:rsidR="00332F52" w:rsidRPr="007B075D" w:rsidRDefault="00332F52" w:rsidP="00332F5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Koordynowanie działań związanych z rekrutacją do szkół Wyższych</w:t>
            </w:r>
          </w:p>
        </w:tc>
        <w:tc>
          <w:tcPr>
            <w:tcW w:w="2181" w:type="dxa"/>
          </w:tcPr>
          <w:p w:rsidR="00332F52" w:rsidRPr="007B075D" w:rsidRDefault="00332F52" w:rsidP="005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Klasy    </w:t>
            </w:r>
            <w:r w:rsidR="0057388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wychowawcze, indywidualne konsultacje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semestr II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Webinaria</w:t>
            </w:r>
          </w:p>
        </w:tc>
        <w:tc>
          <w:tcPr>
            <w:tcW w:w="2181" w:type="dxa"/>
          </w:tcPr>
          <w:p w:rsidR="00332F52" w:rsidRPr="007B075D" w:rsidRDefault="0057388F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I, II, </w:t>
            </w:r>
            <w:r w:rsidR="00332F52" w:rsidRPr="007B075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IV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cały semestr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Targi edukacyjne </w:t>
            </w:r>
          </w:p>
        </w:tc>
        <w:tc>
          <w:tcPr>
            <w:tcW w:w="2181" w:type="dxa"/>
          </w:tcPr>
          <w:p w:rsidR="00332F52" w:rsidRPr="007B075D" w:rsidRDefault="00332F52" w:rsidP="0057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  <w:r w:rsidR="0057388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Udział w wydarzeniu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2F52" w:rsidRPr="007B075D" w:rsidRDefault="00332F52" w:rsidP="0033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Aktualizacja gazetki dotyczącej doradztwa edukacyjnego i zawodowego </w:t>
            </w:r>
          </w:p>
        </w:tc>
        <w:tc>
          <w:tcPr>
            <w:tcW w:w="2181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Gazetka ścienna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cały semestr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Indywidualne doradztwo edukacyjno-zawodowe </w:t>
            </w:r>
          </w:p>
        </w:tc>
        <w:tc>
          <w:tcPr>
            <w:tcW w:w="2181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  <w:r w:rsidR="0057388F">
              <w:rPr>
                <w:rFonts w:ascii="Times New Roman" w:hAnsi="Times New Roman" w:cs="Times New Roman"/>
                <w:sz w:val="24"/>
                <w:szCs w:val="24"/>
              </w:rPr>
              <w:t xml:space="preserve">I, II, </w:t>
            </w: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7388F">
              <w:rPr>
                <w:rFonts w:ascii="Times New Roman" w:hAnsi="Times New Roman" w:cs="Times New Roman"/>
                <w:sz w:val="24"/>
                <w:szCs w:val="24"/>
              </w:rPr>
              <w:t xml:space="preserve"> i IV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Indywidualne konsultacje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luty-maj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  <w:tr w:rsidR="00332F52" w:rsidTr="00332F52">
        <w:tc>
          <w:tcPr>
            <w:tcW w:w="988" w:type="dxa"/>
          </w:tcPr>
          <w:p w:rsidR="00332F52" w:rsidRPr="007B075D" w:rsidRDefault="00332F52" w:rsidP="00332F5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Ewaluacja końcowa </w:t>
            </w:r>
          </w:p>
        </w:tc>
        <w:tc>
          <w:tcPr>
            <w:tcW w:w="2181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</w:p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</w:tc>
        <w:tc>
          <w:tcPr>
            <w:tcW w:w="2922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Sondaż </w:t>
            </w:r>
          </w:p>
        </w:tc>
        <w:tc>
          <w:tcPr>
            <w:tcW w:w="174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pod koniec II semestru </w:t>
            </w:r>
          </w:p>
        </w:tc>
        <w:tc>
          <w:tcPr>
            <w:tcW w:w="2333" w:type="dxa"/>
          </w:tcPr>
          <w:p w:rsidR="00332F52" w:rsidRPr="007B075D" w:rsidRDefault="00332F52" w:rsidP="0033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5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</w:tr>
    </w:tbl>
    <w:p w:rsidR="00663742" w:rsidRPr="00663742" w:rsidRDefault="00663742" w:rsidP="00332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F69" w:rsidRDefault="00983B0A" w:rsidP="00543639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3639">
        <w:rPr>
          <w:rFonts w:ascii="Times New Roman" w:hAnsi="Times New Roman" w:cs="Times New Roman"/>
          <w:i/>
          <w:sz w:val="24"/>
          <w:szCs w:val="24"/>
        </w:rPr>
        <w:t>Opracowała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639">
        <w:rPr>
          <w:rFonts w:ascii="Times New Roman" w:hAnsi="Times New Roman" w:cs="Times New Roman"/>
          <w:i/>
          <w:sz w:val="24"/>
          <w:szCs w:val="24"/>
        </w:rPr>
        <w:t>Ewa Skóra na podstawie planu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42" w:rsidRPr="00663742">
        <w:rPr>
          <w:rFonts w:ascii="Times New Roman" w:hAnsi="Times New Roman" w:cs="Times New Roman"/>
          <w:i/>
          <w:sz w:val="24"/>
          <w:szCs w:val="24"/>
        </w:rPr>
        <w:t>Mari</w:t>
      </w:r>
      <w:r>
        <w:rPr>
          <w:rFonts w:ascii="Times New Roman" w:hAnsi="Times New Roman" w:cs="Times New Roman"/>
          <w:i/>
          <w:sz w:val="24"/>
          <w:szCs w:val="24"/>
        </w:rPr>
        <w:t xml:space="preserve">oli </w:t>
      </w:r>
      <w:r w:rsidR="00663742" w:rsidRPr="00663742">
        <w:rPr>
          <w:rFonts w:ascii="Times New Roman" w:hAnsi="Times New Roman" w:cs="Times New Roman"/>
          <w:i/>
          <w:sz w:val="24"/>
          <w:szCs w:val="24"/>
        </w:rPr>
        <w:t>Felczak</w:t>
      </w:r>
    </w:p>
    <w:p w:rsidR="00937EA2" w:rsidRDefault="00937EA2" w:rsidP="0054363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7EA2" w:rsidRDefault="00937EA2" w:rsidP="00937E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37EA2">
        <w:rPr>
          <w:rFonts w:ascii="Times New Roman" w:hAnsi="Times New Roman" w:cs="Times New Roman"/>
          <w:sz w:val="24"/>
          <w:szCs w:val="24"/>
        </w:rPr>
        <w:t xml:space="preserve">Zatwierdzony uchwałą Rady Pedagogicznej XXXIX Liceum Ogólnokształcącym Im. Lotnictwa Polskiego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37EA2">
        <w:rPr>
          <w:rFonts w:ascii="Times New Roman" w:hAnsi="Times New Roman" w:cs="Times New Roman"/>
          <w:sz w:val="24"/>
          <w:szCs w:val="24"/>
        </w:rPr>
        <w:t xml:space="preserve"> Warszawie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2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937EA2">
        <w:rPr>
          <w:rFonts w:ascii="Times New Roman" w:hAnsi="Times New Roman" w:cs="Times New Roman"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7EA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37EA2" w:rsidRDefault="00937EA2" w:rsidP="00937E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7EA2" w:rsidRDefault="00937EA2" w:rsidP="00937E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7EA2" w:rsidRDefault="00937EA2" w:rsidP="00937E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7EA2" w:rsidRDefault="00937EA2" w:rsidP="00937E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7EA2" w:rsidRDefault="00937EA2" w:rsidP="00937E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937EA2" w:rsidRPr="00543639" w:rsidRDefault="00937EA2" w:rsidP="00937E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Gmitrzuk</w:t>
      </w:r>
      <w:proofErr w:type="spellEnd"/>
    </w:p>
    <w:sectPr w:rsidR="00937EA2" w:rsidRPr="00543639" w:rsidSect="00937EA2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E2F"/>
    <w:multiLevelType w:val="hybridMultilevel"/>
    <w:tmpl w:val="3962D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F69"/>
    <w:rsid w:val="0002055B"/>
    <w:rsid w:val="002A10F3"/>
    <w:rsid w:val="002E053F"/>
    <w:rsid w:val="00332F52"/>
    <w:rsid w:val="003A328A"/>
    <w:rsid w:val="00462455"/>
    <w:rsid w:val="00543639"/>
    <w:rsid w:val="0057388F"/>
    <w:rsid w:val="00663742"/>
    <w:rsid w:val="00686D9F"/>
    <w:rsid w:val="007B075D"/>
    <w:rsid w:val="00802D22"/>
    <w:rsid w:val="00886E51"/>
    <w:rsid w:val="00937EA2"/>
    <w:rsid w:val="00983B0A"/>
    <w:rsid w:val="00C1553E"/>
    <w:rsid w:val="00C51F69"/>
    <w:rsid w:val="00E13ABD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53825-12DC-4B5B-8C19-C6681705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F69"/>
  </w:style>
  <w:style w:type="paragraph" w:styleId="Nagwek1">
    <w:name w:val="heading 1"/>
    <w:next w:val="Normalny"/>
    <w:link w:val="Nagwek1Znak"/>
    <w:uiPriority w:val="9"/>
    <w:unhideWhenUsed/>
    <w:qFormat/>
    <w:rsid w:val="00663742"/>
    <w:pPr>
      <w:keepNext/>
      <w:keepLines/>
      <w:spacing w:after="107"/>
      <w:ind w:left="10" w:right="9" w:hanging="10"/>
      <w:jc w:val="center"/>
      <w:outlineLvl w:val="0"/>
    </w:pPr>
    <w:rPr>
      <w:rFonts w:ascii="Cambria" w:eastAsia="Cambria" w:hAnsi="Cambria" w:cs="Cambria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3742"/>
    <w:rPr>
      <w:rFonts w:ascii="Cambria" w:eastAsia="Cambria" w:hAnsi="Cambria" w:cs="Cambria"/>
      <w:b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663742"/>
    <w:pPr>
      <w:ind w:left="720"/>
      <w:contextualSpacing/>
    </w:pPr>
  </w:style>
  <w:style w:type="table" w:customStyle="1" w:styleId="TableGrid">
    <w:name w:val="TableGrid"/>
    <w:rsid w:val="006637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B07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3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Skóra</dc:creator>
  <cp:keywords/>
  <dc:description/>
  <cp:lastModifiedBy>Nauczyciel</cp:lastModifiedBy>
  <cp:revision>20</cp:revision>
  <dcterms:created xsi:type="dcterms:W3CDTF">2022-09-07T10:26:00Z</dcterms:created>
  <dcterms:modified xsi:type="dcterms:W3CDTF">2023-01-11T09:33:00Z</dcterms:modified>
</cp:coreProperties>
</file>